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E2" w:rsidRDefault="000C3AA4" w:rsidP="006469E2">
      <w:pPr>
        <w:jc w:val="center"/>
        <w:rPr>
          <w:rFonts w:ascii="Times New Roman" w:hAnsi="Times New Roman" w:cs="Times New Roman"/>
          <w:b/>
          <w:bCs/>
        </w:rPr>
      </w:pPr>
      <w:r w:rsidRPr="006469E2">
        <w:rPr>
          <w:rFonts w:ascii="Times New Roman" w:hAnsi="Times New Roman" w:cs="Times New Roman"/>
          <w:b/>
          <w:bCs/>
        </w:rPr>
        <w:t>ПАМЯТКА</w:t>
      </w:r>
    </w:p>
    <w:p w:rsidR="000C3AA4" w:rsidRPr="006469E2" w:rsidRDefault="000C3AA4" w:rsidP="006469E2">
      <w:pPr>
        <w:jc w:val="center"/>
        <w:rPr>
          <w:rFonts w:ascii="Times New Roman" w:hAnsi="Times New Roman" w:cs="Times New Roman"/>
          <w:b/>
          <w:bCs/>
        </w:rPr>
      </w:pPr>
      <w:r w:rsidRPr="006469E2">
        <w:rPr>
          <w:rFonts w:ascii="Times New Roman" w:hAnsi="Times New Roman" w:cs="Times New Roman"/>
          <w:b/>
          <w:bCs/>
        </w:rPr>
        <w:t xml:space="preserve"> Административная отв</w:t>
      </w:r>
      <w:r w:rsidR="006469E2">
        <w:rPr>
          <w:rFonts w:ascii="Times New Roman" w:hAnsi="Times New Roman" w:cs="Times New Roman"/>
          <w:b/>
          <w:bCs/>
        </w:rPr>
        <w:t>етственность несовершеннолетних</w:t>
      </w:r>
    </w:p>
    <w:p w:rsidR="000C3AA4" w:rsidRPr="000C3AA4" w:rsidRDefault="000C3AA4" w:rsidP="000C3AA4">
      <w:r w:rsidRPr="000C3AA4">
        <w:br/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Административной ответственности подлежит лицо, достигшее к моменту совершения административного правонарушения </w:t>
      </w:r>
      <w:r w:rsidRPr="006469E2">
        <w:rPr>
          <w:rFonts w:ascii="Times New Roman" w:hAnsi="Times New Roman" w:cs="Times New Roman"/>
          <w:b/>
          <w:bCs/>
          <w:sz w:val="24"/>
          <w:szCs w:val="24"/>
        </w:rPr>
        <w:t>возраста шестнадцати лет</w:t>
      </w:r>
      <w:r w:rsidRPr="006469E2">
        <w:rPr>
          <w:rFonts w:ascii="Times New Roman" w:hAnsi="Times New Roman" w:cs="Times New Roman"/>
          <w:sz w:val="24"/>
          <w:szCs w:val="24"/>
        </w:rPr>
        <w:t> (ст. 2.3 КоАП РФ).</w:t>
      </w:r>
      <w:r w:rsidRPr="006469E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b/>
          <w:bCs/>
          <w:sz w:val="24"/>
          <w:szCs w:val="24"/>
        </w:rPr>
        <w:t>С 14 лет до 16 лет: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Ответственность за административное правонарушение, совершенное несовершеннолетними  в возрасте от 14 до 16 лет, несут родители или иные законные представители (опекуны, попечители).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b/>
          <w:bCs/>
          <w:sz w:val="24"/>
          <w:szCs w:val="24"/>
        </w:rPr>
        <w:t>С 16 лет до 18 лет: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По отношению к несовершеннолетним действующее законодательство предусматривает общее правило, согласно которому к лицам в возрасте от 16 до 18 лет, совершившим административные правонарушения, применяются меры, предусмотренные Положением о комиссиях по делам несовершеннолетних и защите их прав (далее – КДН). Именно данным государственным органам и принадлежит преимущественное право рассмотрения дел об административных правонарушениях, совершенных несовершеннолетними.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Из десяти видов административных наказаний, указанных в КоАП РФ, к несовершеннолетним чаще всего применяются только два – это предупреждение и административный штраф. Штраф может назначаться как мера наказания, как правило, при наличии у несовершеннолетнего самостоятельного заработка или имущества.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представителей, к которым относятся родители, не ограниченные судом в объеме родительских прав, опекуны и попечители.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Согласно ст.2.3 Кодекса об административных правонарушениях РФ,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Ст. 20.1 КоАП РФ.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Ст. 20.20 ч. 1 КоАП РФ.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lastRenderedPageBreak/>
        <w:t xml:space="preserve"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учреждениях, на всех видах общественного транспорта (транспорта общего пользования) городского и пригородного сообщения, в организациях культуры, физкультурно-оздоровительных и спортивных сооружениях. Кроме того, несовершеннолетним распитие пива, согласно ст. </w:t>
      </w:r>
      <w:proofErr w:type="gramStart"/>
      <w:r w:rsidRPr="006469E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469E2">
        <w:rPr>
          <w:rFonts w:ascii="Times New Roman" w:hAnsi="Times New Roman" w:cs="Times New Roman"/>
          <w:sz w:val="24"/>
          <w:szCs w:val="24"/>
        </w:rPr>
        <w:t xml:space="preserve"> ФЗ №11-05 г., не допускается в любых общественных местах.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Ст. 20.20 ч. 2 КоАП РФ.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Распитие алкогольной и спиртосодержащей продукции с содержанием этилового спирта 12 и более процентов в общественных местах (улица, стадион, сквер, парк, транспортное средство общего пользования, другие общественные места).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 xml:space="preserve">Ст. 20.20 </w:t>
      </w:r>
      <w:proofErr w:type="spellStart"/>
      <w:r w:rsidRPr="006469E2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6469E2">
        <w:rPr>
          <w:rFonts w:ascii="Times New Roman" w:hAnsi="Times New Roman" w:cs="Times New Roman"/>
          <w:sz w:val="24"/>
          <w:szCs w:val="24"/>
        </w:rPr>
        <w:t>.З</w:t>
      </w:r>
      <w:proofErr w:type="spellEnd"/>
      <w:proofErr w:type="gramEnd"/>
      <w:r w:rsidRPr="00646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9E2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6469E2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Потребление наркотических средств или психотропных веществ без назначения врача либо потребление одурманивающих веществ на улицах, стадионах, в скверах, парках, в транспортном средстве общего пользования, также в других общественных местах.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Ст. 20.21 КоАП РФ.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Ст. 20.22 КоАП РФ (на родителей).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Появление в состоянии опьянения несовершеннолетних в возрасте до 16 лет, а равно распитие ими алкогольной и спиртосодержащей продукции, пива и напитков, изготавливаемых на его основе, потребление ими наркотических средств или психотропных веществ без назначения врача, иных одурманивающих веществ в общественных местах.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Ст. 5.35 КоАП РФ.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Ст. 19.15 КоАП РФ. Проживание гражданина Российской Федерации без удостоверения личности гражданина (паспорта)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4.1 – с 16 лет. Влечет предупреждение или наложение административного штрафа в размере до 100 рублей.</w:t>
      </w:r>
    </w:p>
    <w:p w:rsidR="000C3AA4" w:rsidRPr="006469E2" w:rsidRDefault="000C3AA4" w:rsidP="006469E2">
      <w:pPr>
        <w:jc w:val="both"/>
        <w:rPr>
          <w:rFonts w:ascii="Times New Roman" w:hAnsi="Times New Roman" w:cs="Times New Roman"/>
          <w:sz w:val="24"/>
          <w:szCs w:val="24"/>
        </w:rPr>
      </w:pPr>
      <w:r w:rsidRPr="006469E2">
        <w:rPr>
          <w:rFonts w:ascii="Times New Roman" w:hAnsi="Times New Roman" w:cs="Times New Roman"/>
          <w:sz w:val="24"/>
          <w:szCs w:val="24"/>
        </w:rPr>
        <w:t>4.2 – на родителей детей до 16 лет. Влечет предупреждение или наложение административного штрафа в размере от 100 до 300 рублей.</w:t>
      </w:r>
    </w:p>
    <w:p w:rsidR="00D7745B" w:rsidRDefault="00D7745B">
      <w:bookmarkStart w:id="0" w:name="_GoBack"/>
      <w:bookmarkEnd w:id="0"/>
    </w:p>
    <w:sectPr w:rsidR="00D7745B" w:rsidSect="0033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AA4"/>
    <w:rsid w:val="000C3AA4"/>
    <w:rsid w:val="003316A9"/>
    <w:rsid w:val="006469E2"/>
    <w:rsid w:val="00D7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42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2</cp:revision>
  <cp:lastPrinted>2021-01-15T11:48:00Z</cp:lastPrinted>
  <dcterms:created xsi:type="dcterms:W3CDTF">2021-01-14T11:02:00Z</dcterms:created>
  <dcterms:modified xsi:type="dcterms:W3CDTF">2021-01-15T11:49:00Z</dcterms:modified>
</cp:coreProperties>
</file>